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5E0D7354"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w:t>
      </w:r>
      <w:r w:rsidR="00FF0ADC">
        <w:rPr>
          <w:rFonts w:ascii="Tahoma" w:eastAsia="Calibri" w:hAnsi="Tahoma" w:cs="Tahoma"/>
          <w:lang w:eastAsia="sl-SI" w:bidi="sl-SI"/>
        </w:rPr>
        <w:t>__</w:t>
      </w:r>
      <w:r w:rsidR="008836CD" w:rsidRPr="007D0406">
        <w:rPr>
          <w:rFonts w:ascii="Tahoma" w:eastAsia="Calibri" w:hAnsi="Tahoma" w:cs="Tahoma"/>
          <w:lang w:eastAsia="sl-SI" w:bidi="sl-SI"/>
        </w:rPr>
        <w:t xml:space="preserve">in </w:t>
      </w:r>
      <w:r w:rsidR="00FF0ADC">
        <w:rPr>
          <w:rFonts w:ascii="Tahoma" w:eastAsia="Calibri" w:hAnsi="Tahoma" w:cs="Tahoma"/>
          <w:lang w:eastAsia="sl-SI" w:bidi="sl-SI"/>
        </w:rPr>
        <w:t>_______</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A735A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A735A4">
        <w:rPr>
          <w:rFonts w:ascii="Tahoma" w:eastAsia="Calibri" w:hAnsi="Tahoma" w:cs="Tahoma"/>
          <w:shd w:val="clear" w:color="auto" w:fill="EAF1DD" w:themeFill="accent3" w:themeFillTint="33"/>
          <w:lang w:eastAsia="sl-SI" w:bidi="sl-SI"/>
        </w:rPr>
        <w:t>[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A735A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r w:rsidR="006F44C1">
        <w:rPr>
          <w:rFonts w:ascii="Tahoma" w:hAnsi="Tahoma" w:cs="Tahoma"/>
        </w:rPr>
        <w:t xml:space="preserve">Sukcesivna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A735A4">
        <w:rPr>
          <w:rFonts w:ascii="Tahoma" w:eastAsia="Calibri" w:hAnsi="Tahoma" w:cs="Tahoma"/>
          <w:shd w:val="clear" w:color="auto" w:fill="EAF1DD" w:themeFill="accent3" w:themeFillTint="33"/>
          <w:lang w:eastAsia="sl-SI" w:bidi="sl-SI"/>
        </w:rPr>
        <w:t>številka in ime skupine blaga].</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34B8B4FC"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FF0ADC">
        <w:rPr>
          <w:rFonts w:ascii="Tahoma" w:eastAsia="Calibri" w:hAnsi="Tahoma" w:cs="Tahoma"/>
          <w:lang w:eastAsia="sl-SI" w:bidi="sl-SI"/>
        </w:rPr>
        <w:t xml:space="preserve">treh </w:t>
      </w:r>
      <w:r w:rsidR="00A735A4">
        <w:rPr>
          <w:rFonts w:ascii="Tahoma" w:eastAsia="Calibri" w:hAnsi="Tahoma" w:cs="Tahoma"/>
          <w:lang w:eastAsia="sl-SI" w:bidi="sl-SI"/>
        </w:rPr>
        <w:t>(</w:t>
      </w:r>
      <w:r w:rsidR="00FF0ADC">
        <w:rPr>
          <w:rFonts w:ascii="Tahoma" w:eastAsia="Calibri" w:hAnsi="Tahoma" w:cs="Tahoma"/>
          <w:lang w:eastAsia="sl-SI" w:bidi="sl-SI"/>
        </w:rPr>
        <w:t>3</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453DB497"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FF0ADC">
        <w:rPr>
          <w:rFonts w:ascii="Tahoma" w:hAnsi="Tahoma" w:cs="Tahoma"/>
        </w:rPr>
        <w:t>________________</w:t>
      </w:r>
      <w:r w:rsidR="00A735A4" w:rsidRPr="00A735A4">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6FC7B13E"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5AE78C56" w14:textId="77777777" w:rsidR="00430521" w:rsidRDefault="00430521" w:rsidP="00E04DC4">
      <w:pPr>
        <w:widowControl w:val="0"/>
        <w:autoSpaceDE w:val="0"/>
        <w:autoSpaceDN w:val="0"/>
        <w:spacing w:after="0"/>
        <w:rPr>
          <w:rFonts w:ascii="Tahoma" w:eastAsia="Calibri" w:hAnsi="Tahoma" w:cs="Tahoma"/>
          <w:color w:val="000000"/>
        </w:rPr>
      </w:pP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 xml:space="preserve">Prav tako si pridržuje pravico, da v postopku odpiranja konkurence ne odda posameznega naročila </w:t>
      </w:r>
      <w:r w:rsidRPr="0045610B">
        <w:rPr>
          <w:rFonts w:ascii="Tahoma" w:eastAsia="Calibri" w:hAnsi="Tahoma" w:cs="Tahoma"/>
          <w:color w:val="000000"/>
        </w:rPr>
        <w:lastRenderedPageBreak/>
        <w:t>v posameznem sklopu, v kolikor bi bila oddaja naročila glede na prejete ponudbe 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0"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0"/>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lastRenderedPageBreak/>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5CDE0B52" w14:textId="77777777" w:rsidR="00DA0ECF" w:rsidRDefault="00DA0ECF" w:rsidP="00C823FE">
      <w:pPr>
        <w:pStyle w:val="Default"/>
        <w:spacing w:line="276" w:lineRule="auto"/>
        <w:jc w:val="both"/>
        <w:rPr>
          <w:rFonts w:ascii="Tahoma" w:hAnsi="Tahoma" w:cs="Tahoma"/>
          <w:sz w:val="22"/>
          <w:szCs w:val="22"/>
        </w:rPr>
      </w:pPr>
    </w:p>
    <w:p w14:paraId="4D6530CA" w14:textId="77777777" w:rsidR="00DA0ECF" w:rsidRDefault="00DA0ECF"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w:t>
      </w:r>
      <w:r w:rsidRPr="007D0406">
        <w:rPr>
          <w:rFonts w:ascii="Tahoma" w:eastAsia="Calibri" w:hAnsi="Tahoma" w:cs="Tahoma"/>
          <w:color w:val="000000"/>
          <w:lang w:eastAsia="sl-SI" w:bidi="sl-SI"/>
        </w:rPr>
        <w:lastRenderedPageBreak/>
        <w:t xml:space="preserve">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7FFF9FF9" w14:textId="77777777" w:rsidR="00430521" w:rsidRDefault="00430521"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7E06C53E" w14:textId="77777777" w:rsidR="00845A11" w:rsidRDefault="00845A11" w:rsidP="007D0406">
      <w:pPr>
        <w:widowControl w:val="0"/>
        <w:autoSpaceDE w:val="0"/>
        <w:autoSpaceDN w:val="0"/>
        <w:spacing w:after="0"/>
        <w:rPr>
          <w:rFonts w:ascii="Tahoma" w:eastAsia="Calibri" w:hAnsi="Tahoma" w:cs="Tahoma"/>
          <w:lang w:eastAsia="sl-SI" w:bidi="sl-SI"/>
        </w:rPr>
      </w:pPr>
    </w:p>
    <w:p w14:paraId="64C9C83E" w14:textId="77777777" w:rsidR="00845A11" w:rsidRDefault="00845A11" w:rsidP="007D0406">
      <w:pPr>
        <w:widowControl w:val="0"/>
        <w:autoSpaceDE w:val="0"/>
        <w:autoSpaceDN w:val="0"/>
        <w:spacing w:after="0"/>
        <w:rPr>
          <w:rFonts w:ascii="Tahoma" w:eastAsia="Calibri" w:hAnsi="Tahoma" w:cs="Tahoma"/>
          <w:lang w:eastAsia="sl-SI" w:bidi="sl-SI"/>
        </w:rPr>
      </w:pP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Ta pogodba je sklenjena pod razveznim pogojem, ki se uresniči v primeru izpolnitve ene od </w:t>
      </w:r>
      <w:r w:rsidRPr="007D0406">
        <w:rPr>
          <w:rFonts w:ascii="Tahoma" w:eastAsia="Calibri" w:hAnsi="Tahoma" w:cs="Tahoma"/>
          <w:lang w:eastAsia="x-none" w:bidi="sl-SI"/>
        </w:rPr>
        <w:lastRenderedPageBreak/>
        <w:t>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04BEDAFF"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A62771">
        <w:rPr>
          <w:rFonts w:ascii="Tahoma" w:eastAsia="Calibri" w:hAnsi="Tahoma" w:cs="Tahoma"/>
          <w:shd w:val="clear" w:color="auto" w:fill="EAF1DD" w:themeFill="accent3" w:themeFillTint="33"/>
          <w:lang w:eastAsia="sl-SI" w:bidi="sl-SI"/>
        </w:rPr>
        <w:t xml:space="preserve">[število] </w:t>
      </w:r>
      <w:r w:rsidRPr="007D0406">
        <w:rPr>
          <w:rFonts w:ascii="Tahoma" w:eastAsia="Calibri" w:hAnsi="Tahoma" w:cs="Tahoma"/>
          <w:lang w:eastAsia="sl-SI" w:bidi="sl-SI"/>
        </w:rPr>
        <w:t>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 xml:space="preserve">in naročnik </w:t>
      </w:r>
      <w:r w:rsidR="00BC4A8B">
        <w:rPr>
          <w:rFonts w:ascii="Tahoma" w:eastAsia="Calibri" w:hAnsi="Tahoma" w:cs="Tahoma"/>
          <w:lang w:eastAsia="sl-SI" w:bidi="sl-SI"/>
        </w:rPr>
        <w:t>en izvod in začne veljati 01</w:t>
      </w:r>
      <w:r>
        <w:rPr>
          <w:rFonts w:ascii="Tahoma" w:eastAsia="Calibri" w:hAnsi="Tahoma" w:cs="Tahoma"/>
          <w:lang w:eastAsia="sl-SI" w:bidi="sl-SI"/>
        </w:rPr>
        <w:t>.</w:t>
      </w:r>
      <w:r w:rsidR="007334A1">
        <w:rPr>
          <w:rFonts w:ascii="Tahoma" w:eastAsia="Calibri" w:hAnsi="Tahoma" w:cs="Tahoma"/>
          <w:lang w:eastAsia="sl-SI" w:bidi="sl-SI"/>
        </w:rPr>
        <w:t>0</w:t>
      </w:r>
      <w:r w:rsidR="00A62771">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in</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 in</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3"/>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57E0"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C3393">
        <w:rPr>
          <w:rFonts w:ascii="Tahoma" w:eastAsia="Calibri" w:hAnsi="Tahoma" w:cs="Tahoma"/>
          <w:b/>
          <w:shd w:val="clear" w:color="auto" w:fill="EAF1DD" w:themeFill="accent3" w:themeFillTint="33"/>
          <w:lang w:eastAsia="sl-SI" w:bidi="sl-SI"/>
        </w:rPr>
        <w:t>POLNI NAZIV 3. PODPISNIKA, polni naslov]</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C3393">
        <w:rPr>
          <w:rFonts w:ascii="Tahoma" w:eastAsia="Calibri" w:hAnsi="Tahoma" w:cs="Tahoma"/>
          <w:u w:val="single"/>
          <w:shd w:val="clear" w:color="auto" w:fill="EAF1DD" w:themeFill="accent3" w:themeFillTint="33"/>
          <w:lang w:eastAsia="sl-SI" w:bidi="sl-SI"/>
        </w:rPr>
        <w:t>številka]</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EC3393">
        <w:rPr>
          <w:rFonts w:ascii="Tahoma" w:eastAsia="Calibri" w:hAnsi="Tahoma" w:cs="Tahoma"/>
          <w:shd w:val="clear" w:color="auto" w:fill="EAF1DD" w:themeFill="accent3"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EC3393">
        <w:rPr>
          <w:rFonts w:ascii="Tahoma" w:eastAsia="Calibri" w:hAnsi="Tahoma" w:cs="Tahoma"/>
          <w:shd w:val="clear" w:color="auto" w:fill="EAF1DD" w:themeFill="accent3" w:themeFillTint="33"/>
          <w:lang w:eastAsia="sl-SI" w:bidi="sl-SI"/>
        </w:rPr>
        <w:t xml:space="preserve">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 xml:space="preserve">B01 in v Uradnem listu EU, dne </w:t>
      </w:r>
      <w:r w:rsidRPr="00EC3393">
        <w:rPr>
          <w:rFonts w:ascii="Tahoma" w:eastAsia="Calibri" w:hAnsi="Tahoma" w:cs="Tahoma"/>
          <w:color w:val="000000"/>
          <w:shd w:val="clear" w:color="auto" w:fill="EAF1DD" w:themeFill="accent3" w:themeFillTint="33"/>
          <w:lang w:eastAsia="sl-SI" w:bidi="sl-SI"/>
        </w:rPr>
        <w:t>[</w:t>
      </w:r>
      <w:proofErr w:type="spellStart"/>
      <w:r w:rsidRPr="00EC3393">
        <w:rPr>
          <w:rFonts w:ascii="Tahoma" w:eastAsia="Calibri" w:hAnsi="Tahoma" w:cs="Tahoma"/>
          <w:color w:val="000000"/>
          <w:shd w:val="clear" w:color="auto" w:fill="EAF1DD" w:themeFill="accent3"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r>
        <w:rPr>
          <w:rFonts w:ascii="Tahoma" w:hAnsi="Tahoma" w:cs="Tahoma"/>
        </w:rPr>
        <w:t xml:space="preserve">Sukcesivna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EC3393">
        <w:rPr>
          <w:rFonts w:ascii="Tahoma" w:eastAsia="Calibri" w:hAnsi="Tahoma" w:cs="Tahoma"/>
          <w:shd w:val="clear" w:color="auto" w:fill="EAF1DD" w:themeFill="accent3" w:themeFillTint="33"/>
          <w:lang w:eastAsia="sl-SI" w:bidi="sl-SI"/>
        </w:rPr>
        <w:t>številka in ime skupine blaga].</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3B8934D3"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FF0ADC">
        <w:rPr>
          <w:rFonts w:ascii="Tahoma" w:eastAsia="Calibri" w:hAnsi="Tahoma" w:cs="Tahoma"/>
          <w:lang w:eastAsia="sl-SI" w:bidi="sl-SI"/>
        </w:rPr>
        <w:t xml:space="preserve">treh </w:t>
      </w:r>
      <w:r w:rsidR="00EC3393">
        <w:rPr>
          <w:rFonts w:ascii="Tahoma" w:eastAsia="Calibri" w:hAnsi="Tahoma" w:cs="Tahoma"/>
          <w:lang w:eastAsia="sl-SI" w:bidi="sl-SI"/>
        </w:rPr>
        <w:t>(</w:t>
      </w:r>
      <w:r w:rsidR="00FF0ADC">
        <w:rPr>
          <w:rFonts w:ascii="Tahoma" w:eastAsia="Calibri" w:hAnsi="Tahoma" w:cs="Tahoma"/>
          <w:lang w:eastAsia="sl-SI" w:bidi="sl-SI"/>
        </w:rPr>
        <w:t>3</w:t>
      </w:r>
      <w:r>
        <w:rPr>
          <w:rFonts w:ascii="Tahoma" w:eastAsia="Calibri" w:hAnsi="Tahoma" w:cs="Tahoma"/>
          <w:lang w:eastAsia="sl-SI" w:bidi="sl-SI"/>
        </w:rPr>
        <w:t xml:space="preserve">)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Default="00EE09EF" w:rsidP="004A1977">
      <w:pPr>
        <w:widowControl w:val="0"/>
        <w:autoSpaceDE w:val="0"/>
        <w:autoSpaceDN w:val="0"/>
        <w:spacing w:before="2" w:after="0"/>
        <w:jc w:val="left"/>
        <w:rPr>
          <w:rFonts w:ascii="Tahoma" w:eastAsia="Calibri" w:hAnsi="Tahoma" w:cs="Tahoma"/>
          <w:lang w:eastAsia="sl-SI" w:bidi="sl-SI"/>
        </w:rPr>
      </w:pPr>
    </w:p>
    <w:p w14:paraId="756C0B77" w14:textId="77777777" w:rsidR="00DA0ECF" w:rsidRPr="007D0406" w:rsidRDefault="00DA0EC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2E6BCE1C" w14:textId="427C47F1" w:rsidR="004A1977" w:rsidRDefault="004A1977" w:rsidP="004A1977">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namenjene dostavi (prostori kuhinje) oz. po dogovoru z naročnikom na lokacijo</w:t>
      </w:r>
      <w:r w:rsidRPr="00370D72">
        <w:rPr>
          <w:rFonts w:ascii="Tahoma" w:hAnsi="Tahoma" w:cs="Tahoma"/>
        </w:rPr>
        <w:t xml:space="preserve">, ki je naveden v </w:t>
      </w:r>
      <w:r w:rsidR="0084359A">
        <w:rPr>
          <w:rFonts w:ascii="Tahoma" w:hAnsi="Tahoma" w:cs="Tahoma"/>
        </w:rPr>
        <w:t xml:space="preserve">posameznem predračunu (sklopu) </w:t>
      </w:r>
      <w:r w:rsidRPr="00370D72">
        <w:rPr>
          <w:rFonts w:ascii="Tahoma" w:hAnsi="Tahoma" w:cs="Tahoma"/>
        </w:rPr>
        <w:t>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15C6A63C" w14:textId="4C2B795C"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Naročnik bo med strankami tega sporazuma vsake </w:t>
      </w:r>
      <w:r w:rsidR="00FF0ADC">
        <w:rPr>
          <w:rFonts w:ascii="Tahoma" w:eastAsia="Calibri" w:hAnsi="Tahoma" w:cs="Tahoma"/>
          <w:color w:val="000000"/>
          <w:lang w:eastAsia="sl-SI" w:bidi="sl-SI"/>
        </w:rPr>
        <w:t xml:space="preserve">tri </w:t>
      </w:r>
      <w:r>
        <w:rPr>
          <w:rFonts w:ascii="Tahoma" w:eastAsia="Calibri" w:hAnsi="Tahoma" w:cs="Tahoma"/>
          <w:color w:val="000000"/>
          <w:lang w:eastAsia="sl-SI" w:bidi="sl-SI"/>
        </w:rPr>
        <w:t>(</w:t>
      </w:r>
      <w:r w:rsidR="00FF0ADC">
        <w:rPr>
          <w:rFonts w:ascii="Tahoma" w:eastAsia="Calibri" w:hAnsi="Tahoma" w:cs="Tahoma"/>
          <w:color w:val="000000"/>
          <w:lang w:eastAsia="sl-SI" w:bidi="sl-SI"/>
        </w:rPr>
        <w:t>3</w:t>
      </w:r>
      <w:r w:rsidRPr="005A57E2">
        <w:rPr>
          <w:rFonts w:ascii="Tahoma" w:eastAsia="Calibri" w:hAnsi="Tahoma" w:cs="Tahoma"/>
          <w:color w:val="000000"/>
          <w:lang w:eastAsia="sl-SI" w:bidi="sl-SI"/>
        </w:rPr>
        <w:t>) mesece izvedel konkurenco na ta način, da jih bo pozval k predložitvi predračuna iz sklopa za katerega je sklenjen ta sporazum.</w:t>
      </w:r>
    </w:p>
    <w:p w14:paraId="00E416CE"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494B897E" w14:textId="0BA85E1B"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w:t>
      </w:r>
      <w:r>
        <w:rPr>
          <w:rFonts w:ascii="Tahoma" w:eastAsia="Calibri" w:hAnsi="Tahoma" w:cs="Tahoma"/>
          <w:color w:val="000000"/>
          <w:lang w:eastAsia="sl-SI" w:bidi="sl-SI"/>
        </w:rPr>
        <w:t xml:space="preserve">da za naslednje tekoče obdobje </w:t>
      </w:r>
      <w:r w:rsidR="005A4051" w:rsidRPr="005A4051">
        <w:rPr>
          <w:rFonts w:ascii="Tahoma" w:eastAsia="Calibri" w:hAnsi="Tahoma" w:cs="Tahoma"/>
          <w:color w:val="000000"/>
          <w:lang w:eastAsia="sl-SI" w:bidi="sl-SI"/>
        </w:rPr>
        <w:t>3</w:t>
      </w:r>
      <w:bookmarkStart w:id="1" w:name="_GoBack"/>
      <w:r w:rsidRPr="005A4051">
        <w:rPr>
          <w:rFonts w:ascii="Tahoma" w:eastAsia="Calibri" w:hAnsi="Tahoma" w:cs="Tahoma"/>
          <w:color w:val="000000"/>
          <w:lang w:eastAsia="sl-SI" w:bidi="sl-SI"/>
        </w:rPr>
        <w:t>-</w:t>
      </w:r>
      <w:r w:rsidR="005A4051" w:rsidRPr="005A4051">
        <w:rPr>
          <w:rFonts w:ascii="Tahoma" w:eastAsia="Calibri" w:hAnsi="Tahoma" w:cs="Tahoma"/>
          <w:color w:val="000000"/>
          <w:lang w:eastAsia="sl-SI" w:bidi="sl-SI"/>
        </w:rPr>
        <w:t>eh</w:t>
      </w:r>
      <w:r w:rsidRPr="005A4051">
        <w:rPr>
          <w:rFonts w:ascii="Tahoma" w:eastAsia="Calibri" w:hAnsi="Tahoma" w:cs="Tahoma"/>
          <w:color w:val="000000"/>
          <w:lang w:eastAsia="sl-SI" w:bidi="sl-SI"/>
        </w:rPr>
        <w:t xml:space="preserve"> </w:t>
      </w:r>
      <w:bookmarkEnd w:id="1"/>
      <w:r w:rsidRPr="005A57E2">
        <w:rPr>
          <w:rFonts w:ascii="Tahoma" w:eastAsia="Calibri" w:hAnsi="Tahoma" w:cs="Tahoma"/>
          <w:color w:val="000000"/>
          <w:lang w:eastAsia="sl-SI" w:bidi="sl-SI"/>
        </w:rPr>
        <w:t xml:space="preserve">mesecev dobavitelj odstopa od ponudbe. </w:t>
      </w:r>
    </w:p>
    <w:p w14:paraId="71E68A80"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345C531A"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54ECD6FF" w14:textId="77777777" w:rsidR="005A57E2" w:rsidRPr="005A57E2" w:rsidRDefault="005A57E2" w:rsidP="005A57E2">
      <w:pPr>
        <w:widowControl w:val="0"/>
        <w:autoSpaceDE w:val="0"/>
        <w:autoSpaceDN w:val="0"/>
        <w:spacing w:after="0"/>
        <w:rPr>
          <w:rFonts w:ascii="Tahoma" w:eastAsia="Calibri" w:hAnsi="Tahoma" w:cs="Tahoma"/>
          <w:color w:val="000000"/>
          <w:lang w:eastAsia="sl-SI" w:bidi="sl-SI"/>
        </w:rPr>
      </w:pPr>
    </w:p>
    <w:p w14:paraId="010B74A4" w14:textId="1D00EA94" w:rsidR="004A1977" w:rsidRDefault="005A57E2" w:rsidP="005A57E2">
      <w:pPr>
        <w:widowControl w:val="0"/>
        <w:autoSpaceDE w:val="0"/>
        <w:autoSpaceDN w:val="0"/>
        <w:spacing w:after="0"/>
        <w:rPr>
          <w:rFonts w:ascii="Tahoma" w:eastAsia="Calibri" w:hAnsi="Tahoma" w:cs="Tahoma"/>
          <w:color w:val="000000"/>
          <w:lang w:eastAsia="sl-SI" w:bidi="sl-SI"/>
        </w:rPr>
      </w:pPr>
      <w:r w:rsidRPr="005A57E2">
        <w:rPr>
          <w:rFonts w:ascii="Tahoma" w:eastAsia="Calibri" w:hAnsi="Tahoma" w:cs="Tahoma"/>
          <w:color w:val="000000"/>
          <w:lang w:eastAsia="sl-SI" w:bidi="sl-SI"/>
        </w:rPr>
        <w:t>Naročnik si pridržuje pravico odpreti konkurenco pogosteje, ob spreminjajočih pogojih, ki nastanejo na trgu katerih ni mogel predvideti.</w:t>
      </w:r>
    </w:p>
    <w:p w14:paraId="1E945C6D" w14:textId="77777777" w:rsidR="00EF1149" w:rsidRDefault="00EF1149" w:rsidP="004A1977">
      <w:pPr>
        <w:widowControl w:val="0"/>
        <w:autoSpaceDE w:val="0"/>
        <w:autoSpaceDN w:val="0"/>
        <w:spacing w:after="0"/>
        <w:rPr>
          <w:rFonts w:ascii="Tahoma" w:eastAsia="Calibri" w:hAnsi="Tahoma" w:cs="Tahoma"/>
          <w:color w:val="000000"/>
          <w:lang w:eastAsia="sl-SI" w:bidi="sl-SI"/>
        </w:rPr>
      </w:pPr>
    </w:p>
    <w:p w14:paraId="2F866F2D" w14:textId="77777777" w:rsidR="004A1977" w:rsidRPr="007D0406" w:rsidRDefault="004A1977"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lastRenderedPageBreak/>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6F4A3138" w14:textId="77777777" w:rsidR="00646960"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327E081C" w14:textId="77777777" w:rsidR="00DA0ECF" w:rsidRDefault="00DA0ECF" w:rsidP="004A1977">
      <w:pPr>
        <w:widowControl w:val="0"/>
        <w:autoSpaceDE w:val="0"/>
        <w:autoSpaceDN w:val="0"/>
        <w:spacing w:after="0"/>
        <w:rPr>
          <w:rFonts w:ascii="Tahoma" w:eastAsia="Calibri" w:hAnsi="Tahoma" w:cs="Tahoma"/>
          <w:color w:val="000000"/>
          <w:lang w:eastAsia="sl-SI" w:bidi="sl-SI"/>
        </w:rPr>
      </w:pPr>
    </w:p>
    <w:p w14:paraId="065F20DC" w14:textId="0C4F36B8" w:rsidR="004A1977"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7D0406" w:rsidRDefault="00646960" w:rsidP="004A1977">
      <w:pPr>
        <w:widowControl w:val="0"/>
        <w:autoSpaceDE w:val="0"/>
        <w:autoSpaceDN w:val="0"/>
        <w:spacing w:after="0"/>
        <w:rPr>
          <w:rFonts w:ascii="Tahoma" w:eastAsia="Calibri" w:hAnsi="Tahoma" w:cs="Tahoma"/>
          <w:color w:val="000000"/>
          <w:lang w:eastAsia="sl-SI" w:bidi="sl-SI"/>
        </w:rPr>
      </w:pPr>
    </w:p>
    <w:p w14:paraId="0A7C3D51" w14:textId="5A200693"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4298FC57" w14:textId="77777777" w:rsidR="00646960" w:rsidRDefault="00646960" w:rsidP="004A1977">
      <w:pPr>
        <w:widowControl w:val="0"/>
        <w:autoSpaceDE w:val="0"/>
        <w:autoSpaceDN w:val="0"/>
        <w:spacing w:after="0"/>
        <w:rPr>
          <w:rFonts w:ascii="Tahoma" w:eastAsia="Calibri" w:hAnsi="Tahoma" w:cs="Tahoma"/>
          <w:color w:val="000000"/>
          <w:lang w:eastAsia="sl-SI" w:bidi="sl-SI"/>
        </w:rPr>
      </w:pPr>
    </w:p>
    <w:p w14:paraId="0215675B" w14:textId="33428186" w:rsidR="00646960"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si pridržuje pravico, da lahko obseg in vrsto blaga iz ponudbenega predračuna med trajanjem okvirnega sporazuma  v skladu z sezonskim blagom spremeni.</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5B3435DD"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7E1ADAD0" w14:textId="77777777" w:rsidR="005A57E2" w:rsidRDefault="005A57E2" w:rsidP="004A1977">
      <w:pPr>
        <w:widowControl w:val="0"/>
        <w:autoSpaceDE w:val="0"/>
        <w:autoSpaceDN w:val="0"/>
        <w:spacing w:after="0"/>
        <w:rPr>
          <w:rFonts w:ascii="Tahoma" w:eastAsia="Calibri" w:hAnsi="Tahoma" w:cs="Tahoma"/>
          <w:lang w:eastAsia="sl-SI" w:bidi="sl-SI"/>
        </w:rPr>
      </w:pPr>
    </w:p>
    <w:p w14:paraId="6749658E" w14:textId="77777777" w:rsidR="005A57E2" w:rsidRDefault="005A57E2" w:rsidP="004A1977">
      <w:pPr>
        <w:widowControl w:val="0"/>
        <w:autoSpaceDE w:val="0"/>
        <w:autoSpaceDN w:val="0"/>
        <w:spacing w:after="0"/>
        <w:rPr>
          <w:rFonts w:ascii="Tahoma" w:eastAsia="Calibri" w:hAnsi="Tahoma" w:cs="Tahoma"/>
          <w:lang w:eastAsia="sl-SI" w:bidi="sl-SI"/>
        </w:rPr>
      </w:pPr>
    </w:p>
    <w:p w14:paraId="05C9EC81" w14:textId="77777777" w:rsidR="005A57E2" w:rsidRDefault="005A57E2" w:rsidP="004A1977">
      <w:pPr>
        <w:widowControl w:val="0"/>
        <w:autoSpaceDE w:val="0"/>
        <w:autoSpaceDN w:val="0"/>
        <w:spacing w:after="0"/>
        <w:rPr>
          <w:rFonts w:ascii="Tahoma" w:eastAsia="Calibri" w:hAnsi="Tahoma" w:cs="Tahoma"/>
          <w:lang w:eastAsia="sl-SI" w:bidi="sl-SI"/>
        </w:rPr>
      </w:pPr>
    </w:p>
    <w:p w14:paraId="2E82C444" w14:textId="77777777" w:rsidR="005A57E2" w:rsidRDefault="005A57E2" w:rsidP="004A1977">
      <w:pPr>
        <w:widowControl w:val="0"/>
        <w:autoSpaceDE w:val="0"/>
        <w:autoSpaceDN w:val="0"/>
        <w:spacing w:after="0"/>
        <w:rPr>
          <w:rFonts w:ascii="Tahoma" w:eastAsia="Calibri" w:hAnsi="Tahoma" w:cs="Tahoma"/>
          <w:lang w:eastAsia="sl-SI" w:bidi="sl-SI"/>
        </w:rPr>
      </w:pPr>
    </w:p>
    <w:p w14:paraId="69B02F68" w14:textId="77777777" w:rsidR="005A57E2" w:rsidRDefault="005A57E2" w:rsidP="004A1977">
      <w:pPr>
        <w:widowControl w:val="0"/>
        <w:autoSpaceDE w:val="0"/>
        <w:autoSpaceDN w:val="0"/>
        <w:spacing w:after="0"/>
        <w:rPr>
          <w:rFonts w:ascii="Tahoma" w:eastAsia="Calibri" w:hAnsi="Tahoma" w:cs="Tahoma"/>
          <w:lang w:eastAsia="sl-SI" w:bidi="sl-SI"/>
        </w:rPr>
      </w:pPr>
    </w:p>
    <w:p w14:paraId="0ECD1019"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322469A7" w14:textId="503D2496" w:rsidR="00646960" w:rsidRDefault="004A1977" w:rsidP="00646960">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5A57E2">
        <w:rPr>
          <w:rFonts w:ascii="Tahoma" w:eastAsia="Calibri" w:hAnsi="Tahoma" w:cs="Tahoma"/>
          <w:color w:val="000000"/>
        </w:rPr>
        <w:t>štirih mesecev</w:t>
      </w:r>
      <w:r w:rsidR="00646960">
        <w:rPr>
          <w:rFonts w:ascii="Tahoma" w:eastAsia="Calibri" w:hAnsi="Tahoma" w:cs="Tahoma"/>
          <w:color w:val="000000"/>
        </w:rPr>
        <w:t>.</w:t>
      </w:r>
    </w:p>
    <w:p w14:paraId="27D583DB" w14:textId="4EF739DB" w:rsidR="00C67C7D" w:rsidRPr="005F7752" w:rsidRDefault="00C67C7D" w:rsidP="00646960">
      <w:pPr>
        <w:widowControl w:val="0"/>
        <w:autoSpaceDE w:val="0"/>
        <w:autoSpaceDN w:val="0"/>
        <w:spacing w:after="0"/>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w:t>
      </w:r>
      <w:r w:rsidR="00646960">
        <w:rPr>
          <w:rFonts w:ascii="Tahoma" w:eastAsia="Calibri" w:hAnsi="Tahoma" w:cs="Tahoma"/>
          <w:color w:val="000000"/>
        </w:rPr>
        <w:t>skladu</w:t>
      </w:r>
      <w:r w:rsidR="00442309">
        <w:rPr>
          <w:rFonts w:ascii="Tahoma" w:eastAsia="Calibri" w:hAnsi="Tahoma" w:cs="Tahoma"/>
          <w:color w:val="000000"/>
        </w:rPr>
        <w:t xml:space="preserve"> s</w:t>
      </w:r>
      <w:r w:rsidR="00646960">
        <w:rPr>
          <w:rFonts w:ascii="Tahoma" w:eastAsia="Calibri" w:hAnsi="Tahoma" w:cs="Tahoma"/>
          <w:color w:val="000000"/>
        </w:rPr>
        <w:t xml:space="preserve"> 4. členom tega sporazuma.</w:t>
      </w:r>
      <w:r w:rsidRPr="005F7752">
        <w:rPr>
          <w:rFonts w:ascii="Tahoma" w:eastAsia="Calibri" w:hAnsi="Tahoma" w:cs="Tahoma"/>
          <w:color w:val="000000"/>
        </w:rPr>
        <w:t xml:space="preserv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7B29EAC0"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w:t>
      </w:r>
      <w:r w:rsidR="00646960">
        <w:rPr>
          <w:rFonts w:ascii="Tahoma" w:eastAsia="Calibri" w:hAnsi="Tahoma" w:cs="Tahoma"/>
          <w:color w:val="000000"/>
          <w:lang w:eastAsia="sl-SI" w:bidi="sl-SI"/>
        </w:rPr>
        <w:t>obdobje</w:t>
      </w:r>
      <w:r w:rsidRPr="00396B9D">
        <w:rPr>
          <w:rFonts w:ascii="Tahoma" w:eastAsia="Calibri" w:hAnsi="Tahoma" w:cs="Tahoma"/>
          <w:color w:val="000000"/>
          <w:lang w:eastAsia="sl-SI" w:bidi="sl-SI"/>
        </w:rPr>
        <w:t xml:space="preserve">.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7379C9B2" w14:textId="77777777" w:rsidR="00D732BF" w:rsidRDefault="00D732BF" w:rsidP="004A1977">
      <w:pPr>
        <w:widowControl w:val="0"/>
        <w:autoSpaceDE w:val="0"/>
        <w:autoSpaceDN w:val="0"/>
        <w:spacing w:before="11" w:after="0"/>
        <w:rPr>
          <w:rFonts w:ascii="Tahoma" w:hAnsi="Tahoma" w:cs="Tahoma"/>
        </w:rPr>
      </w:pPr>
    </w:p>
    <w:p w14:paraId="121FC615" w14:textId="77777777" w:rsidR="00646960" w:rsidRPr="007D0406" w:rsidRDefault="00646960"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 xml:space="preserve">le to tudi zagotoviti in ceno iz ponudbenega </w:t>
      </w:r>
      <w:r w:rsidRPr="007D0406">
        <w:rPr>
          <w:rFonts w:ascii="Tahoma" w:hAnsi="Tahoma" w:cs="Tahoma"/>
        </w:rPr>
        <w:lastRenderedPageBreak/>
        <w:t>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67FED0B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26427395" w14:textId="77777777" w:rsidR="004A1977" w:rsidRPr="009466CF"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E58F0EC" w14:textId="77777777" w:rsidR="004A1977" w:rsidRDefault="004A1977" w:rsidP="004A1977">
      <w:pPr>
        <w:widowControl w:val="0"/>
        <w:autoSpaceDE w:val="0"/>
        <w:autoSpaceDN w:val="0"/>
        <w:spacing w:after="0"/>
        <w:outlineLvl w:val="2"/>
        <w:rPr>
          <w:rFonts w:ascii="Tahoma" w:eastAsia="Calibri" w:hAnsi="Tahoma" w:cs="Tahoma"/>
          <w:lang w:eastAsia="sl-SI" w:bidi="sl-SI"/>
        </w:rPr>
      </w:pPr>
    </w:p>
    <w:p w14:paraId="359917ED" w14:textId="77777777" w:rsidR="00646960" w:rsidRDefault="00646960" w:rsidP="004A1977">
      <w:pPr>
        <w:widowControl w:val="0"/>
        <w:autoSpaceDE w:val="0"/>
        <w:autoSpaceDN w:val="0"/>
        <w:spacing w:after="0"/>
        <w:outlineLvl w:val="2"/>
        <w:rPr>
          <w:rFonts w:ascii="Tahoma" w:eastAsia="Calibri" w:hAnsi="Tahoma" w:cs="Tahoma"/>
          <w:bCs/>
          <w:lang w:eastAsia="sl-SI" w:bidi="sl-SI"/>
        </w:rPr>
      </w:pPr>
    </w:p>
    <w:p w14:paraId="151F66C1" w14:textId="77777777" w:rsidR="004A1977" w:rsidRPr="007D0406" w:rsidRDefault="004A1977" w:rsidP="004A1977">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lastRenderedPageBreak/>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lastRenderedPageBreak/>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4D37C214" w14:textId="77777777" w:rsidR="00646960" w:rsidRDefault="00646960"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551919E9"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AC2E18">
        <w:rPr>
          <w:rFonts w:ascii="Tahoma" w:eastAsia="Calibri" w:hAnsi="Tahoma" w:cs="Tahoma"/>
          <w:shd w:val="clear" w:color="auto" w:fill="EAF1DD" w:themeFill="accent3" w:themeFillTint="33"/>
          <w:lang w:eastAsia="sl-SI" w:bidi="sl-SI"/>
        </w:rPr>
        <w:t>[število]</w:t>
      </w:r>
      <w:r w:rsidRPr="00AC2E18">
        <w:rPr>
          <w:rFonts w:ascii="Tahoma" w:eastAsia="Calibri" w:hAnsi="Tahoma" w:cs="Tahoma"/>
          <w:shd w:val="clear" w:color="auto" w:fill="EAF1DD" w:themeFill="accent3" w:themeFillTint="33"/>
          <w:lang w:eastAsia="sl-SI" w:bidi="sl-SI"/>
        </w:rPr>
        <w:t xml:space="preserve"> </w:t>
      </w:r>
      <w:r w:rsidRPr="007D0406">
        <w:rPr>
          <w:rFonts w:ascii="Tahoma" w:eastAsia="Calibri" w:hAnsi="Tahoma" w:cs="Tahoma"/>
          <w:lang w:eastAsia="sl-SI" w:bidi="sl-SI"/>
        </w:rPr>
        <w:t>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AC2E18">
        <w:rPr>
          <w:rFonts w:ascii="Tahoma" w:eastAsia="Calibri" w:hAnsi="Tahoma" w:cs="Tahoma"/>
          <w:lang w:eastAsia="sl-SI" w:bidi="sl-SI"/>
        </w:rPr>
        <w:t>in naročnik</w:t>
      </w:r>
      <w:r w:rsidR="00E45617">
        <w:rPr>
          <w:rFonts w:ascii="Tahoma" w:eastAsia="Calibri" w:hAnsi="Tahoma" w:cs="Tahoma"/>
          <w:lang w:eastAsia="sl-SI" w:bidi="sl-SI"/>
        </w:rPr>
        <w:t xml:space="preserve"> en izvod</w:t>
      </w:r>
      <w:r>
        <w:rPr>
          <w:rFonts w:ascii="Tahoma" w:eastAsia="Calibri" w:hAnsi="Tahoma" w:cs="Tahoma"/>
          <w:lang w:eastAsia="sl-SI" w:bidi="sl-SI"/>
        </w:rPr>
        <w:t xml:space="preserve"> in začne veljati </w:t>
      </w:r>
      <w:r w:rsidR="00646960">
        <w:rPr>
          <w:rFonts w:ascii="Tahoma" w:eastAsia="Calibri" w:hAnsi="Tahoma" w:cs="Tahoma"/>
          <w:lang w:eastAsia="sl-SI" w:bidi="sl-SI"/>
        </w:rPr>
        <w:t>01</w:t>
      </w:r>
      <w:r w:rsidR="00E45617">
        <w:rPr>
          <w:rFonts w:ascii="Tahoma" w:eastAsia="Calibri" w:hAnsi="Tahoma" w:cs="Tahoma"/>
          <w:lang w:eastAsia="sl-SI" w:bidi="sl-SI"/>
        </w:rPr>
        <w:t>.</w:t>
      </w:r>
      <w:r w:rsidR="00F34E02">
        <w:rPr>
          <w:rFonts w:ascii="Tahoma" w:eastAsia="Calibri" w:hAnsi="Tahoma" w:cs="Tahoma"/>
          <w:lang w:eastAsia="sl-SI" w:bidi="sl-SI"/>
        </w:rPr>
        <w:t>0</w:t>
      </w:r>
      <w:r w:rsidR="00AC2E18">
        <w:rPr>
          <w:rFonts w:ascii="Tahoma" w:eastAsia="Calibri" w:hAnsi="Tahoma" w:cs="Tahoma"/>
          <w:lang w:eastAsia="sl-SI" w:bidi="sl-SI"/>
        </w:rPr>
        <w:t>9</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in</w:t>
      </w:r>
      <w:r w:rsidRPr="00AC2E18">
        <w:rPr>
          <w:rFonts w:ascii="Tahoma" w:eastAsia="Calibri" w:hAnsi="Tahoma" w:cs="Tahoma"/>
          <w:spacing w:val="-2"/>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AC2E18">
        <w:rPr>
          <w:rFonts w:ascii="Tahoma" w:eastAsia="Calibri" w:hAnsi="Tahoma" w:cs="Tahoma"/>
          <w:shd w:val="clear" w:color="auto" w:fill="EAF1DD" w:themeFill="accent3" w:themeFillTint="33"/>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C2E18">
        <w:rPr>
          <w:rFonts w:ascii="Tahoma" w:eastAsia="Calibri" w:hAnsi="Tahoma" w:cs="Tahoma"/>
          <w:shd w:val="clear" w:color="auto" w:fill="EAF1DD" w:themeFill="accent3" w:themeFillTint="33"/>
          <w:lang w:eastAsia="sl-SI" w:bidi="sl-SI"/>
        </w:rPr>
        <w:t>žig in</w:t>
      </w:r>
      <w:r w:rsidRPr="00AC2E18">
        <w:rPr>
          <w:rFonts w:ascii="Tahoma" w:eastAsia="Calibri" w:hAnsi="Tahoma" w:cs="Tahoma"/>
          <w:spacing w:val="-1"/>
          <w:shd w:val="clear" w:color="auto" w:fill="EAF1DD" w:themeFill="accent3" w:themeFillTint="33"/>
          <w:lang w:eastAsia="sl-SI" w:bidi="sl-SI"/>
        </w:rPr>
        <w:t xml:space="preserve"> </w:t>
      </w:r>
      <w:r w:rsidRPr="00AC2E18">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3"/>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D3133F">
        <w:rPr>
          <w:rFonts w:ascii="Tahoma" w:eastAsia="Calibri" w:hAnsi="Tahoma" w:cs="Tahoma"/>
          <w:shd w:val="clear" w:color="auto" w:fill="EAF1DD" w:themeFill="accent3" w:themeFillTint="33"/>
          <w:lang w:eastAsia="sl-SI" w:bidi="sl-SI"/>
        </w:rPr>
        <w:t>Kraj],</w:t>
      </w:r>
      <w:r w:rsidRPr="00D3133F">
        <w:rPr>
          <w:rFonts w:ascii="Tahoma" w:eastAsia="Calibri" w:hAnsi="Tahoma" w:cs="Tahoma"/>
          <w:spacing w:val="-1"/>
          <w:shd w:val="clear" w:color="auto" w:fill="EAF1DD" w:themeFill="accent3" w:themeFillTint="33"/>
          <w:lang w:eastAsia="sl-SI" w:bidi="sl-SI"/>
        </w:rPr>
        <w:t xml:space="preserve"> </w:t>
      </w:r>
      <w:r w:rsidRPr="00D3133F">
        <w:rPr>
          <w:rFonts w:ascii="Tahoma" w:eastAsia="Calibri" w:hAnsi="Tahoma" w:cs="Tahoma"/>
          <w:shd w:val="clear" w:color="auto" w:fill="EAF1DD" w:themeFill="accent3" w:themeFillTint="33"/>
          <w:lang w:eastAsia="sl-SI" w:bidi="sl-SI"/>
        </w:rPr>
        <w:t>[datum]</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6F1D5114" w14:textId="77777777" w:rsidR="00646960" w:rsidRDefault="00646960" w:rsidP="009B477B">
      <w:pPr>
        <w:widowControl w:val="0"/>
        <w:autoSpaceDE w:val="0"/>
        <w:autoSpaceDN w:val="0"/>
        <w:spacing w:after="0"/>
        <w:jc w:val="left"/>
        <w:outlineLvl w:val="2"/>
        <w:rPr>
          <w:rFonts w:ascii="Tahoma" w:eastAsia="Calibri" w:hAnsi="Tahoma" w:cs="Tahoma"/>
          <w:b/>
          <w:bCs/>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0783797" w14:textId="77777777" w:rsidR="004A1977" w:rsidRDefault="004A1977" w:rsidP="004E2D67">
      <w:pPr>
        <w:jc w:val="left"/>
        <w:rPr>
          <w:rFonts w:ascii="Tahoma" w:hAnsi="Tahoma" w:cs="Tahoma"/>
          <w:i/>
          <w:color w:val="FF0000"/>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77777777" w:rsidR="00280380" w:rsidRDefault="005A4051">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5A4051"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77777777" w:rsidR="00280380" w:rsidRDefault="005A4051">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D7EB4"/>
    <w:rsid w:val="004E2D67"/>
    <w:rsid w:val="004F350C"/>
    <w:rsid w:val="005278B4"/>
    <w:rsid w:val="005352E9"/>
    <w:rsid w:val="0054426A"/>
    <w:rsid w:val="00547C21"/>
    <w:rsid w:val="00573B2F"/>
    <w:rsid w:val="005863D3"/>
    <w:rsid w:val="00590379"/>
    <w:rsid w:val="005942C3"/>
    <w:rsid w:val="005A1372"/>
    <w:rsid w:val="005A4051"/>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7F9BA9-4541-466A-B1FC-6699170B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5146</Words>
  <Characters>29336</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4</cp:revision>
  <cp:lastPrinted>2022-03-16T12:03:00Z</cp:lastPrinted>
  <dcterms:created xsi:type="dcterms:W3CDTF">2022-09-12T10:34:00Z</dcterms:created>
  <dcterms:modified xsi:type="dcterms:W3CDTF">2022-09-12T11:31:00Z</dcterms:modified>
</cp:coreProperties>
</file>